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819" w:rsidRDefault="00F20819" w:rsidP="00F208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0819">
        <w:rPr>
          <w:rFonts w:ascii="Times New Roman" w:hAnsi="Times New Roman" w:cs="Times New Roman"/>
          <w:b/>
          <w:sz w:val="28"/>
          <w:szCs w:val="28"/>
        </w:rPr>
        <w:t>Перечень вопросов к экзамену</w:t>
      </w:r>
      <w:r w:rsidR="006478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74AF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647894" w:rsidRPr="00F20819" w:rsidRDefault="00647894" w:rsidP="00F208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управление и местное самоуправление</w:t>
      </w:r>
    </w:p>
    <w:p w:rsidR="00F20819" w:rsidRPr="00F20819" w:rsidRDefault="00F20819" w:rsidP="00F20819">
      <w:pPr>
        <w:rPr>
          <w:rFonts w:ascii="Times New Roman" w:hAnsi="Times New Roman" w:cs="Times New Roman"/>
          <w:sz w:val="28"/>
          <w:szCs w:val="28"/>
        </w:rPr>
      </w:pPr>
      <w:r w:rsidRPr="00F20819">
        <w:rPr>
          <w:rFonts w:ascii="Times New Roman" w:hAnsi="Times New Roman" w:cs="Times New Roman"/>
          <w:sz w:val="28"/>
          <w:szCs w:val="28"/>
        </w:rPr>
        <w:t>1. Понятие и сущность местного самоуправления</w:t>
      </w:r>
    </w:p>
    <w:p w:rsidR="00F20819" w:rsidRPr="00F20819" w:rsidRDefault="00F20819" w:rsidP="00F20819">
      <w:pPr>
        <w:rPr>
          <w:rFonts w:ascii="Times New Roman" w:hAnsi="Times New Roman" w:cs="Times New Roman"/>
          <w:sz w:val="28"/>
          <w:szCs w:val="28"/>
        </w:rPr>
      </w:pPr>
      <w:r w:rsidRPr="00F20819">
        <w:rPr>
          <w:rFonts w:ascii="Times New Roman" w:hAnsi="Times New Roman" w:cs="Times New Roman"/>
          <w:sz w:val="28"/>
          <w:szCs w:val="28"/>
        </w:rPr>
        <w:t>2. Принципы и функции местного самоуправления</w:t>
      </w:r>
    </w:p>
    <w:p w:rsidR="00F20819" w:rsidRPr="00F20819" w:rsidRDefault="00F20819" w:rsidP="00F20819">
      <w:pPr>
        <w:rPr>
          <w:rFonts w:ascii="Times New Roman" w:hAnsi="Times New Roman" w:cs="Times New Roman"/>
          <w:sz w:val="28"/>
          <w:szCs w:val="28"/>
        </w:rPr>
      </w:pPr>
      <w:r w:rsidRPr="00F20819">
        <w:rPr>
          <w:rFonts w:ascii="Times New Roman" w:hAnsi="Times New Roman" w:cs="Times New Roman"/>
          <w:sz w:val="28"/>
          <w:szCs w:val="28"/>
        </w:rPr>
        <w:t>3.История развития местного самоуправления в России</w:t>
      </w:r>
    </w:p>
    <w:p w:rsidR="00F20819" w:rsidRPr="00F20819" w:rsidRDefault="00F20819" w:rsidP="00F20819">
      <w:pPr>
        <w:rPr>
          <w:rFonts w:ascii="Times New Roman" w:hAnsi="Times New Roman" w:cs="Times New Roman"/>
          <w:sz w:val="28"/>
          <w:szCs w:val="28"/>
        </w:rPr>
      </w:pPr>
      <w:r w:rsidRPr="00F20819">
        <w:rPr>
          <w:rFonts w:ascii="Times New Roman" w:hAnsi="Times New Roman" w:cs="Times New Roman"/>
          <w:sz w:val="28"/>
          <w:szCs w:val="28"/>
        </w:rPr>
        <w:t>4. Правовая основа местного самоуправления</w:t>
      </w:r>
    </w:p>
    <w:p w:rsidR="00F20819" w:rsidRPr="00F20819" w:rsidRDefault="00F20819" w:rsidP="00F20819">
      <w:pPr>
        <w:rPr>
          <w:rFonts w:ascii="Times New Roman" w:hAnsi="Times New Roman" w:cs="Times New Roman"/>
          <w:sz w:val="28"/>
          <w:szCs w:val="28"/>
        </w:rPr>
      </w:pPr>
      <w:r w:rsidRPr="00F20819">
        <w:rPr>
          <w:rFonts w:ascii="Times New Roman" w:hAnsi="Times New Roman" w:cs="Times New Roman"/>
          <w:sz w:val="28"/>
          <w:szCs w:val="28"/>
        </w:rPr>
        <w:t>5. Территориальная основа местного самоуправления</w:t>
      </w:r>
    </w:p>
    <w:p w:rsidR="00F20819" w:rsidRPr="00F20819" w:rsidRDefault="00F20819" w:rsidP="00F20819">
      <w:pPr>
        <w:rPr>
          <w:rFonts w:ascii="Times New Roman" w:hAnsi="Times New Roman" w:cs="Times New Roman"/>
          <w:sz w:val="28"/>
          <w:szCs w:val="28"/>
        </w:rPr>
      </w:pPr>
      <w:r w:rsidRPr="00F20819">
        <w:rPr>
          <w:rFonts w:ascii="Times New Roman" w:hAnsi="Times New Roman" w:cs="Times New Roman"/>
          <w:sz w:val="28"/>
          <w:szCs w:val="28"/>
        </w:rPr>
        <w:t>6. Финансово-экономическая основа местного самоуправления</w:t>
      </w:r>
    </w:p>
    <w:p w:rsidR="00F20819" w:rsidRPr="00F20819" w:rsidRDefault="00F20819" w:rsidP="00F20819">
      <w:pPr>
        <w:rPr>
          <w:rFonts w:ascii="Times New Roman" w:hAnsi="Times New Roman" w:cs="Times New Roman"/>
          <w:sz w:val="28"/>
          <w:szCs w:val="28"/>
        </w:rPr>
      </w:pPr>
      <w:r w:rsidRPr="00F20819">
        <w:rPr>
          <w:rFonts w:ascii="Times New Roman" w:hAnsi="Times New Roman" w:cs="Times New Roman"/>
          <w:sz w:val="28"/>
          <w:szCs w:val="28"/>
        </w:rPr>
        <w:t>7. Социальная основа местного самоуправления</w:t>
      </w:r>
    </w:p>
    <w:p w:rsidR="00F20819" w:rsidRPr="00F20819" w:rsidRDefault="00F20819" w:rsidP="00F20819">
      <w:pPr>
        <w:rPr>
          <w:rFonts w:ascii="Times New Roman" w:hAnsi="Times New Roman" w:cs="Times New Roman"/>
          <w:sz w:val="28"/>
          <w:szCs w:val="28"/>
        </w:rPr>
      </w:pPr>
      <w:r w:rsidRPr="00F20819">
        <w:rPr>
          <w:rFonts w:ascii="Times New Roman" w:hAnsi="Times New Roman" w:cs="Times New Roman"/>
          <w:sz w:val="28"/>
          <w:szCs w:val="28"/>
        </w:rPr>
        <w:t>8. Системы местного самоуправления зарубежных стран</w:t>
      </w:r>
    </w:p>
    <w:p w:rsidR="00F20819" w:rsidRPr="00F20819" w:rsidRDefault="00F20819" w:rsidP="00F20819">
      <w:pPr>
        <w:rPr>
          <w:rFonts w:ascii="Times New Roman" w:hAnsi="Times New Roman" w:cs="Times New Roman"/>
          <w:sz w:val="28"/>
          <w:szCs w:val="28"/>
        </w:rPr>
      </w:pPr>
      <w:r w:rsidRPr="00F20819">
        <w:rPr>
          <w:rFonts w:ascii="Times New Roman" w:hAnsi="Times New Roman" w:cs="Times New Roman"/>
          <w:sz w:val="28"/>
          <w:szCs w:val="28"/>
        </w:rPr>
        <w:t>9. Понятие муниципальной службы как вида публичной службы</w:t>
      </w:r>
    </w:p>
    <w:p w:rsidR="00F20819" w:rsidRPr="00F20819" w:rsidRDefault="00F20819" w:rsidP="00F20819">
      <w:pPr>
        <w:rPr>
          <w:rFonts w:ascii="Times New Roman" w:hAnsi="Times New Roman" w:cs="Times New Roman"/>
          <w:sz w:val="28"/>
          <w:szCs w:val="28"/>
        </w:rPr>
      </w:pPr>
      <w:r w:rsidRPr="00F20819">
        <w:rPr>
          <w:rFonts w:ascii="Times New Roman" w:hAnsi="Times New Roman" w:cs="Times New Roman"/>
          <w:sz w:val="28"/>
          <w:szCs w:val="28"/>
        </w:rPr>
        <w:t>10. Принципы организации и функционирования муниципальной службы</w:t>
      </w:r>
    </w:p>
    <w:p w:rsidR="00F20819" w:rsidRPr="00F20819" w:rsidRDefault="00F20819" w:rsidP="00F20819">
      <w:pPr>
        <w:rPr>
          <w:rFonts w:ascii="Times New Roman" w:hAnsi="Times New Roman" w:cs="Times New Roman"/>
          <w:sz w:val="28"/>
          <w:szCs w:val="28"/>
        </w:rPr>
      </w:pPr>
      <w:r w:rsidRPr="00F20819">
        <w:rPr>
          <w:rFonts w:ascii="Times New Roman" w:hAnsi="Times New Roman" w:cs="Times New Roman"/>
          <w:sz w:val="28"/>
          <w:szCs w:val="28"/>
        </w:rPr>
        <w:t>11. Правовой статус муниципального служащего</w:t>
      </w:r>
    </w:p>
    <w:p w:rsidR="00F20819" w:rsidRPr="00F20819" w:rsidRDefault="00F20819" w:rsidP="00F20819">
      <w:pPr>
        <w:rPr>
          <w:rFonts w:ascii="Times New Roman" w:hAnsi="Times New Roman" w:cs="Times New Roman"/>
          <w:sz w:val="28"/>
          <w:szCs w:val="28"/>
        </w:rPr>
      </w:pPr>
      <w:r w:rsidRPr="00F20819">
        <w:rPr>
          <w:rFonts w:ascii="Times New Roman" w:hAnsi="Times New Roman" w:cs="Times New Roman"/>
          <w:sz w:val="28"/>
          <w:szCs w:val="28"/>
        </w:rPr>
        <w:t>12. Порядок поступления на муниципальную службу, ее прохождения и прекращения</w:t>
      </w:r>
    </w:p>
    <w:p w:rsidR="00F20819" w:rsidRPr="00F20819" w:rsidRDefault="00F20819" w:rsidP="00F20819">
      <w:pPr>
        <w:rPr>
          <w:rFonts w:ascii="Times New Roman" w:hAnsi="Times New Roman" w:cs="Times New Roman"/>
          <w:sz w:val="28"/>
          <w:szCs w:val="28"/>
        </w:rPr>
      </w:pPr>
      <w:r w:rsidRPr="00F20819">
        <w:rPr>
          <w:rFonts w:ascii="Times New Roman" w:hAnsi="Times New Roman" w:cs="Times New Roman"/>
          <w:sz w:val="28"/>
          <w:szCs w:val="28"/>
        </w:rPr>
        <w:t>13. Система органов местного самоуправления. Общая характеристика и структура</w:t>
      </w:r>
    </w:p>
    <w:p w:rsidR="00F20819" w:rsidRPr="00F20819" w:rsidRDefault="00F20819" w:rsidP="00F20819">
      <w:pPr>
        <w:rPr>
          <w:rFonts w:ascii="Times New Roman" w:hAnsi="Times New Roman" w:cs="Times New Roman"/>
          <w:sz w:val="28"/>
          <w:szCs w:val="28"/>
        </w:rPr>
      </w:pPr>
      <w:r w:rsidRPr="00F20819">
        <w:rPr>
          <w:rFonts w:ascii="Times New Roman" w:hAnsi="Times New Roman" w:cs="Times New Roman"/>
          <w:sz w:val="28"/>
          <w:szCs w:val="28"/>
        </w:rPr>
        <w:t>14. Понятие и структура компетенции органов местного самоуправления</w:t>
      </w:r>
    </w:p>
    <w:p w:rsidR="00F20819" w:rsidRPr="00F20819" w:rsidRDefault="00F20819" w:rsidP="00F20819">
      <w:pPr>
        <w:rPr>
          <w:rFonts w:ascii="Times New Roman" w:hAnsi="Times New Roman" w:cs="Times New Roman"/>
          <w:sz w:val="28"/>
          <w:szCs w:val="28"/>
        </w:rPr>
      </w:pPr>
      <w:r w:rsidRPr="00F20819">
        <w:rPr>
          <w:rFonts w:ascii="Times New Roman" w:hAnsi="Times New Roman" w:cs="Times New Roman"/>
          <w:sz w:val="28"/>
          <w:szCs w:val="28"/>
        </w:rPr>
        <w:t>15. Взаимодействие органов государственной власти и органов местного самоуправления</w:t>
      </w:r>
    </w:p>
    <w:p w:rsidR="00F20819" w:rsidRPr="00F20819" w:rsidRDefault="00F20819" w:rsidP="00F20819">
      <w:pPr>
        <w:rPr>
          <w:rFonts w:ascii="Times New Roman" w:hAnsi="Times New Roman" w:cs="Times New Roman"/>
          <w:sz w:val="28"/>
          <w:szCs w:val="28"/>
        </w:rPr>
      </w:pPr>
      <w:r w:rsidRPr="00F20819">
        <w:rPr>
          <w:rFonts w:ascii="Times New Roman" w:hAnsi="Times New Roman" w:cs="Times New Roman"/>
          <w:sz w:val="28"/>
          <w:szCs w:val="28"/>
        </w:rPr>
        <w:t>16. Наделение органов местного самоуправления отдельными государственными полномочиями</w:t>
      </w:r>
    </w:p>
    <w:p w:rsidR="00F20819" w:rsidRPr="00F20819" w:rsidRDefault="00F20819" w:rsidP="00F20819">
      <w:pPr>
        <w:rPr>
          <w:rFonts w:ascii="Times New Roman" w:hAnsi="Times New Roman" w:cs="Times New Roman"/>
          <w:sz w:val="28"/>
          <w:szCs w:val="28"/>
        </w:rPr>
      </w:pPr>
      <w:r w:rsidRPr="00F20819">
        <w:rPr>
          <w:rFonts w:ascii="Times New Roman" w:hAnsi="Times New Roman" w:cs="Times New Roman"/>
          <w:sz w:val="28"/>
          <w:szCs w:val="28"/>
        </w:rPr>
        <w:t>17. Понятие и система гарантий местного самоуправления</w:t>
      </w:r>
    </w:p>
    <w:p w:rsidR="00F20819" w:rsidRPr="00F20819" w:rsidRDefault="00F20819" w:rsidP="00F20819">
      <w:pPr>
        <w:rPr>
          <w:rFonts w:ascii="Times New Roman" w:hAnsi="Times New Roman" w:cs="Times New Roman"/>
          <w:sz w:val="28"/>
          <w:szCs w:val="28"/>
        </w:rPr>
      </w:pPr>
      <w:r w:rsidRPr="00F20819">
        <w:rPr>
          <w:rFonts w:ascii="Times New Roman" w:hAnsi="Times New Roman" w:cs="Times New Roman"/>
          <w:sz w:val="28"/>
          <w:szCs w:val="28"/>
        </w:rPr>
        <w:t>18. Судебные и иные формы защиты местного самоуправления</w:t>
      </w:r>
    </w:p>
    <w:p w:rsidR="00F20819" w:rsidRPr="00F20819" w:rsidRDefault="00F20819" w:rsidP="00F20819">
      <w:pPr>
        <w:rPr>
          <w:rFonts w:ascii="Times New Roman" w:hAnsi="Times New Roman" w:cs="Times New Roman"/>
          <w:sz w:val="28"/>
          <w:szCs w:val="28"/>
        </w:rPr>
      </w:pPr>
      <w:r w:rsidRPr="00F20819">
        <w:rPr>
          <w:rFonts w:ascii="Times New Roman" w:hAnsi="Times New Roman" w:cs="Times New Roman"/>
          <w:sz w:val="28"/>
          <w:szCs w:val="28"/>
        </w:rPr>
        <w:t>19. Понятие ответственности органов местного самоуправления и ее виды</w:t>
      </w:r>
    </w:p>
    <w:p w:rsidR="00F20819" w:rsidRPr="00F20819" w:rsidRDefault="00F20819" w:rsidP="00F20819">
      <w:pPr>
        <w:rPr>
          <w:rFonts w:ascii="Times New Roman" w:hAnsi="Times New Roman" w:cs="Times New Roman"/>
          <w:sz w:val="28"/>
          <w:szCs w:val="28"/>
        </w:rPr>
      </w:pPr>
      <w:r w:rsidRPr="00F20819">
        <w:rPr>
          <w:rFonts w:ascii="Times New Roman" w:hAnsi="Times New Roman" w:cs="Times New Roman"/>
          <w:sz w:val="28"/>
          <w:szCs w:val="28"/>
        </w:rPr>
        <w:t>20.Теория муниципального управления – как наука</w:t>
      </w:r>
    </w:p>
    <w:p w:rsidR="00F20819" w:rsidRPr="00F20819" w:rsidRDefault="00F20819" w:rsidP="00F20819">
      <w:pPr>
        <w:rPr>
          <w:rFonts w:ascii="Times New Roman" w:hAnsi="Times New Roman" w:cs="Times New Roman"/>
          <w:sz w:val="28"/>
          <w:szCs w:val="28"/>
        </w:rPr>
      </w:pPr>
      <w:r w:rsidRPr="00F20819">
        <w:rPr>
          <w:rFonts w:ascii="Times New Roman" w:hAnsi="Times New Roman" w:cs="Times New Roman"/>
          <w:sz w:val="28"/>
          <w:szCs w:val="28"/>
        </w:rPr>
        <w:t>21.Содержание понятия “муниципальный менеджмент”</w:t>
      </w:r>
    </w:p>
    <w:p w:rsidR="00F20819" w:rsidRPr="00F20819" w:rsidRDefault="00F20819" w:rsidP="00F20819">
      <w:pPr>
        <w:rPr>
          <w:rFonts w:ascii="Times New Roman" w:hAnsi="Times New Roman" w:cs="Times New Roman"/>
          <w:sz w:val="28"/>
          <w:szCs w:val="28"/>
        </w:rPr>
      </w:pPr>
      <w:r w:rsidRPr="00F20819">
        <w:rPr>
          <w:rFonts w:ascii="Times New Roman" w:hAnsi="Times New Roman" w:cs="Times New Roman"/>
          <w:sz w:val="28"/>
          <w:szCs w:val="28"/>
        </w:rPr>
        <w:t>22. Система, элементы, объект и субъект муниципального управления</w:t>
      </w:r>
    </w:p>
    <w:p w:rsidR="00F20819" w:rsidRPr="00F20819" w:rsidRDefault="00F20819" w:rsidP="00F20819">
      <w:pPr>
        <w:rPr>
          <w:rFonts w:ascii="Times New Roman" w:hAnsi="Times New Roman" w:cs="Times New Roman"/>
          <w:sz w:val="28"/>
          <w:szCs w:val="28"/>
        </w:rPr>
      </w:pPr>
      <w:r w:rsidRPr="00F20819">
        <w:rPr>
          <w:rFonts w:ascii="Times New Roman" w:hAnsi="Times New Roman" w:cs="Times New Roman"/>
          <w:sz w:val="28"/>
          <w:szCs w:val="28"/>
        </w:rPr>
        <w:t>23. Цели, задачи и принципы муниципального управления</w:t>
      </w:r>
    </w:p>
    <w:p w:rsidR="00F20819" w:rsidRPr="00F20819" w:rsidRDefault="00F20819" w:rsidP="00F20819">
      <w:pPr>
        <w:rPr>
          <w:rFonts w:ascii="Times New Roman" w:hAnsi="Times New Roman" w:cs="Times New Roman"/>
          <w:sz w:val="28"/>
          <w:szCs w:val="28"/>
        </w:rPr>
      </w:pPr>
      <w:r w:rsidRPr="00F20819">
        <w:rPr>
          <w:rFonts w:ascii="Times New Roman" w:hAnsi="Times New Roman" w:cs="Times New Roman"/>
          <w:sz w:val="28"/>
          <w:szCs w:val="28"/>
        </w:rPr>
        <w:t>24. Связь теории муниципального управления с другими науками</w:t>
      </w:r>
    </w:p>
    <w:p w:rsidR="00F20819" w:rsidRPr="00F20819" w:rsidRDefault="00F20819" w:rsidP="00F20819">
      <w:pPr>
        <w:rPr>
          <w:rFonts w:ascii="Times New Roman" w:hAnsi="Times New Roman" w:cs="Times New Roman"/>
          <w:sz w:val="28"/>
          <w:szCs w:val="28"/>
        </w:rPr>
      </w:pPr>
      <w:r w:rsidRPr="00F20819">
        <w:rPr>
          <w:rFonts w:ascii="Times New Roman" w:hAnsi="Times New Roman" w:cs="Times New Roman"/>
          <w:sz w:val="28"/>
          <w:szCs w:val="28"/>
        </w:rPr>
        <w:lastRenderedPageBreak/>
        <w:t>25. Функции муниципального управления</w:t>
      </w:r>
    </w:p>
    <w:p w:rsidR="00F20819" w:rsidRPr="00F20819" w:rsidRDefault="00F20819" w:rsidP="00F20819">
      <w:pPr>
        <w:rPr>
          <w:rFonts w:ascii="Times New Roman" w:hAnsi="Times New Roman" w:cs="Times New Roman"/>
          <w:sz w:val="28"/>
          <w:szCs w:val="28"/>
        </w:rPr>
      </w:pPr>
      <w:r w:rsidRPr="00F20819">
        <w:rPr>
          <w:rFonts w:ascii="Times New Roman" w:hAnsi="Times New Roman" w:cs="Times New Roman"/>
          <w:sz w:val="28"/>
          <w:szCs w:val="28"/>
        </w:rPr>
        <w:t>26. Методы муниципального управления</w:t>
      </w:r>
    </w:p>
    <w:p w:rsidR="00F20819" w:rsidRPr="00F20819" w:rsidRDefault="00F20819" w:rsidP="00F20819">
      <w:pPr>
        <w:rPr>
          <w:rFonts w:ascii="Times New Roman" w:hAnsi="Times New Roman" w:cs="Times New Roman"/>
          <w:sz w:val="28"/>
          <w:szCs w:val="28"/>
        </w:rPr>
      </w:pPr>
      <w:r w:rsidRPr="00F20819">
        <w:rPr>
          <w:rFonts w:ascii="Times New Roman" w:hAnsi="Times New Roman" w:cs="Times New Roman"/>
          <w:sz w:val="28"/>
          <w:szCs w:val="28"/>
        </w:rPr>
        <w:t>27. Процесс муниципального управления</w:t>
      </w:r>
    </w:p>
    <w:p w:rsidR="00F20819" w:rsidRPr="00F20819" w:rsidRDefault="00F20819" w:rsidP="00F20819">
      <w:pPr>
        <w:rPr>
          <w:rFonts w:ascii="Times New Roman" w:hAnsi="Times New Roman" w:cs="Times New Roman"/>
          <w:sz w:val="28"/>
          <w:szCs w:val="28"/>
        </w:rPr>
      </w:pPr>
      <w:r w:rsidRPr="00F20819">
        <w:rPr>
          <w:rFonts w:ascii="Times New Roman" w:hAnsi="Times New Roman" w:cs="Times New Roman"/>
          <w:sz w:val="28"/>
          <w:szCs w:val="28"/>
        </w:rPr>
        <w:t>28. Управление муниципальным хозяйством</w:t>
      </w:r>
    </w:p>
    <w:p w:rsidR="00F20819" w:rsidRPr="00F20819" w:rsidRDefault="00F20819" w:rsidP="00F20819">
      <w:pPr>
        <w:rPr>
          <w:rFonts w:ascii="Times New Roman" w:hAnsi="Times New Roman" w:cs="Times New Roman"/>
          <w:sz w:val="28"/>
          <w:szCs w:val="28"/>
        </w:rPr>
      </w:pPr>
      <w:r w:rsidRPr="00F20819">
        <w:rPr>
          <w:rFonts w:ascii="Times New Roman" w:hAnsi="Times New Roman" w:cs="Times New Roman"/>
          <w:sz w:val="28"/>
          <w:szCs w:val="28"/>
        </w:rPr>
        <w:t>29. Управление муниципальным имуществом</w:t>
      </w:r>
    </w:p>
    <w:p w:rsidR="00F20819" w:rsidRPr="00F20819" w:rsidRDefault="00F20819" w:rsidP="00F20819">
      <w:pPr>
        <w:rPr>
          <w:rFonts w:ascii="Times New Roman" w:hAnsi="Times New Roman" w:cs="Times New Roman"/>
          <w:sz w:val="28"/>
          <w:szCs w:val="28"/>
        </w:rPr>
      </w:pPr>
      <w:r w:rsidRPr="00F20819">
        <w:rPr>
          <w:rFonts w:ascii="Times New Roman" w:hAnsi="Times New Roman" w:cs="Times New Roman"/>
          <w:sz w:val="28"/>
          <w:szCs w:val="28"/>
        </w:rPr>
        <w:t>30. Управление муниципальными финансами</w:t>
      </w:r>
    </w:p>
    <w:p w:rsidR="00F20819" w:rsidRPr="00F20819" w:rsidRDefault="00F20819" w:rsidP="00F20819">
      <w:pPr>
        <w:rPr>
          <w:rFonts w:ascii="Times New Roman" w:hAnsi="Times New Roman" w:cs="Times New Roman"/>
          <w:sz w:val="28"/>
          <w:szCs w:val="28"/>
        </w:rPr>
      </w:pPr>
      <w:r w:rsidRPr="00F20819">
        <w:rPr>
          <w:rFonts w:ascii="Times New Roman" w:hAnsi="Times New Roman" w:cs="Times New Roman"/>
          <w:sz w:val="28"/>
          <w:szCs w:val="28"/>
        </w:rPr>
        <w:t>31. Управление социально-культурной сферой</w:t>
      </w:r>
    </w:p>
    <w:p w:rsidR="00F20819" w:rsidRPr="00F20819" w:rsidRDefault="00F20819" w:rsidP="00F20819">
      <w:pPr>
        <w:rPr>
          <w:rFonts w:ascii="Times New Roman" w:hAnsi="Times New Roman" w:cs="Times New Roman"/>
          <w:sz w:val="28"/>
          <w:szCs w:val="28"/>
        </w:rPr>
      </w:pPr>
      <w:r w:rsidRPr="00F20819">
        <w:rPr>
          <w:rFonts w:ascii="Times New Roman" w:hAnsi="Times New Roman" w:cs="Times New Roman"/>
          <w:sz w:val="28"/>
          <w:szCs w:val="28"/>
        </w:rPr>
        <w:t>32. Управление развитием муниципального образования</w:t>
      </w:r>
    </w:p>
    <w:p w:rsidR="00F20819" w:rsidRPr="00F20819" w:rsidRDefault="00F20819" w:rsidP="00F20819">
      <w:pPr>
        <w:rPr>
          <w:rFonts w:ascii="Times New Roman" w:hAnsi="Times New Roman" w:cs="Times New Roman"/>
          <w:sz w:val="28"/>
          <w:szCs w:val="28"/>
        </w:rPr>
      </w:pPr>
      <w:r w:rsidRPr="00F20819">
        <w:rPr>
          <w:rFonts w:ascii="Times New Roman" w:hAnsi="Times New Roman" w:cs="Times New Roman"/>
          <w:sz w:val="28"/>
          <w:szCs w:val="28"/>
        </w:rPr>
        <w:t>33. Управление муниципальным персоналом</w:t>
      </w:r>
    </w:p>
    <w:p w:rsidR="00F20819" w:rsidRPr="00F20819" w:rsidRDefault="00F20819" w:rsidP="00F20819">
      <w:pPr>
        <w:rPr>
          <w:rFonts w:ascii="Times New Roman" w:hAnsi="Times New Roman" w:cs="Times New Roman"/>
          <w:sz w:val="28"/>
          <w:szCs w:val="28"/>
        </w:rPr>
      </w:pPr>
      <w:r w:rsidRPr="00F20819">
        <w:rPr>
          <w:rFonts w:ascii="Times New Roman" w:hAnsi="Times New Roman" w:cs="Times New Roman"/>
          <w:sz w:val="28"/>
          <w:szCs w:val="28"/>
        </w:rPr>
        <w:t>34. Стратегическое планирование</w:t>
      </w:r>
    </w:p>
    <w:p w:rsidR="00F20819" w:rsidRPr="00F20819" w:rsidRDefault="00F20819" w:rsidP="00F20819">
      <w:pPr>
        <w:rPr>
          <w:rFonts w:ascii="Times New Roman" w:hAnsi="Times New Roman" w:cs="Times New Roman"/>
          <w:sz w:val="28"/>
          <w:szCs w:val="28"/>
        </w:rPr>
      </w:pPr>
      <w:r w:rsidRPr="00F20819">
        <w:rPr>
          <w:rFonts w:ascii="Times New Roman" w:hAnsi="Times New Roman" w:cs="Times New Roman"/>
          <w:sz w:val="28"/>
          <w:szCs w:val="28"/>
        </w:rPr>
        <w:t>35. Стратегическое управление</w:t>
      </w:r>
    </w:p>
    <w:p w:rsidR="00F20819" w:rsidRPr="00F20819" w:rsidRDefault="00F20819" w:rsidP="00F20819">
      <w:pPr>
        <w:rPr>
          <w:rFonts w:ascii="Times New Roman" w:hAnsi="Times New Roman" w:cs="Times New Roman"/>
          <w:sz w:val="28"/>
          <w:szCs w:val="28"/>
        </w:rPr>
      </w:pPr>
      <w:r w:rsidRPr="00F20819">
        <w:rPr>
          <w:rFonts w:ascii="Times New Roman" w:hAnsi="Times New Roman" w:cs="Times New Roman"/>
          <w:sz w:val="28"/>
          <w:szCs w:val="28"/>
        </w:rPr>
        <w:t>36. Управление по результатам</w:t>
      </w:r>
    </w:p>
    <w:p w:rsidR="00F20819" w:rsidRPr="00F20819" w:rsidRDefault="00F20819" w:rsidP="00F20819">
      <w:pPr>
        <w:rPr>
          <w:rFonts w:ascii="Times New Roman" w:hAnsi="Times New Roman" w:cs="Times New Roman"/>
          <w:sz w:val="28"/>
          <w:szCs w:val="28"/>
        </w:rPr>
      </w:pPr>
      <w:r w:rsidRPr="00F20819">
        <w:rPr>
          <w:rFonts w:ascii="Times New Roman" w:hAnsi="Times New Roman" w:cs="Times New Roman"/>
          <w:sz w:val="28"/>
          <w:szCs w:val="28"/>
        </w:rPr>
        <w:t>37. Маркетинг в муниципальном образовании</w:t>
      </w:r>
    </w:p>
    <w:p w:rsidR="00F20819" w:rsidRPr="00F20819" w:rsidRDefault="00F20819" w:rsidP="00F20819">
      <w:pPr>
        <w:rPr>
          <w:rFonts w:ascii="Times New Roman" w:hAnsi="Times New Roman" w:cs="Times New Roman"/>
          <w:sz w:val="28"/>
          <w:szCs w:val="28"/>
        </w:rPr>
      </w:pPr>
      <w:r w:rsidRPr="00F20819">
        <w:rPr>
          <w:rFonts w:ascii="Times New Roman" w:hAnsi="Times New Roman" w:cs="Times New Roman"/>
          <w:sz w:val="28"/>
          <w:szCs w:val="28"/>
        </w:rPr>
        <w:t>38. Логистика в муниципальном образовании</w:t>
      </w:r>
    </w:p>
    <w:p w:rsidR="00F20819" w:rsidRPr="00F20819" w:rsidRDefault="00F20819" w:rsidP="00F20819">
      <w:pPr>
        <w:rPr>
          <w:rFonts w:ascii="Times New Roman" w:hAnsi="Times New Roman" w:cs="Times New Roman"/>
          <w:sz w:val="28"/>
          <w:szCs w:val="28"/>
        </w:rPr>
      </w:pPr>
      <w:r w:rsidRPr="00F20819">
        <w:rPr>
          <w:rFonts w:ascii="Times New Roman" w:hAnsi="Times New Roman" w:cs="Times New Roman"/>
          <w:sz w:val="28"/>
          <w:szCs w:val="28"/>
        </w:rPr>
        <w:t>39. Территориальное общественное самоуправление</w:t>
      </w:r>
    </w:p>
    <w:p w:rsidR="00F20819" w:rsidRPr="00F20819" w:rsidRDefault="00F20819" w:rsidP="00F20819">
      <w:pPr>
        <w:rPr>
          <w:rFonts w:ascii="Times New Roman" w:hAnsi="Times New Roman" w:cs="Times New Roman"/>
          <w:sz w:val="28"/>
          <w:szCs w:val="28"/>
        </w:rPr>
      </w:pPr>
      <w:r w:rsidRPr="00F20819">
        <w:rPr>
          <w:rFonts w:ascii="Times New Roman" w:hAnsi="Times New Roman" w:cs="Times New Roman"/>
          <w:sz w:val="28"/>
          <w:szCs w:val="28"/>
        </w:rPr>
        <w:t>40. Информационное обеспечение МУ</w:t>
      </w:r>
    </w:p>
    <w:p w:rsidR="00F20819" w:rsidRPr="00F20819" w:rsidRDefault="00F20819" w:rsidP="00F20819">
      <w:pPr>
        <w:rPr>
          <w:rFonts w:ascii="Times New Roman" w:hAnsi="Times New Roman" w:cs="Times New Roman"/>
          <w:sz w:val="28"/>
          <w:szCs w:val="28"/>
        </w:rPr>
      </w:pPr>
      <w:r w:rsidRPr="00F20819">
        <w:rPr>
          <w:rFonts w:ascii="Times New Roman" w:hAnsi="Times New Roman" w:cs="Times New Roman"/>
          <w:sz w:val="28"/>
          <w:szCs w:val="28"/>
        </w:rPr>
        <w:t>41. Техническое обеспечение МУ</w:t>
      </w:r>
    </w:p>
    <w:p w:rsidR="00F20819" w:rsidRPr="00F20819" w:rsidRDefault="00F20819" w:rsidP="00F20819">
      <w:pPr>
        <w:rPr>
          <w:rFonts w:ascii="Times New Roman" w:hAnsi="Times New Roman" w:cs="Times New Roman"/>
          <w:sz w:val="28"/>
          <w:szCs w:val="28"/>
        </w:rPr>
      </w:pPr>
      <w:r w:rsidRPr="00F20819">
        <w:rPr>
          <w:rFonts w:ascii="Times New Roman" w:hAnsi="Times New Roman" w:cs="Times New Roman"/>
          <w:sz w:val="28"/>
          <w:szCs w:val="28"/>
        </w:rPr>
        <w:t>42. Кадровое обеспечение (Муниципальная служба)</w:t>
      </w:r>
    </w:p>
    <w:p w:rsidR="00F20819" w:rsidRPr="00F20819" w:rsidRDefault="00F20819" w:rsidP="00F20819">
      <w:pPr>
        <w:rPr>
          <w:rFonts w:ascii="Times New Roman" w:hAnsi="Times New Roman" w:cs="Times New Roman"/>
          <w:sz w:val="28"/>
          <w:szCs w:val="28"/>
        </w:rPr>
      </w:pPr>
      <w:r w:rsidRPr="00F20819">
        <w:rPr>
          <w:rFonts w:ascii="Times New Roman" w:hAnsi="Times New Roman" w:cs="Times New Roman"/>
          <w:sz w:val="28"/>
          <w:szCs w:val="28"/>
        </w:rPr>
        <w:t>43. Показатели эффективности муниципального управления</w:t>
      </w:r>
    </w:p>
    <w:p w:rsidR="009F108E" w:rsidRPr="00F20819" w:rsidRDefault="00F20819" w:rsidP="00F20819">
      <w:pPr>
        <w:rPr>
          <w:rFonts w:ascii="Times New Roman" w:hAnsi="Times New Roman" w:cs="Times New Roman"/>
          <w:sz w:val="28"/>
          <w:szCs w:val="28"/>
        </w:rPr>
      </w:pPr>
      <w:r w:rsidRPr="00F20819">
        <w:rPr>
          <w:rFonts w:ascii="Times New Roman" w:hAnsi="Times New Roman" w:cs="Times New Roman"/>
          <w:sz w:val="28"/>
          <w:szCs w:val="28"/>
        </w:rPr>
        <w:t>44. Методы повышения эффективности муниципального управления</w:t>
      </w:r>
    </w:p>
    <w:sectPr w:rsidR="009F108E" w:rsidRPr="00F208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D49"/>
    <w:rsid w:val="00647894"/>
    <w:rsid w:val="009474AF"/>
    <w:rsid w:val="00957D49"/>
    <w:rsid w:val="009F108E"/>
    <w:rsid w:val="00A0092C"/>
    <w:rsid w:val="00F2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347940-BDF6-4626-824D-C588D7E3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345</Words>
  <Characters>1972</Characters>
  <Application>Microsoft Office Word</Application>
  <DocSecurity>0</DocSecurity>
  <Lines>16</Lines>
  <Paragraphs>4</Paragraphs>
  <ScaleCrop>false</ScaleCrop>
  <Company/>
  <LinksUpToDate>false</LinksUpToDate>
  <CharactersWithSpaces>2313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Лавриненко Оксана Геннадьевна</dc:creator>
  <cp:keywords/>
  <dc:description/>
  <cp:lastModifiedBy>Лавриненко Оксана Геннадьевна</cp:lastModifiedBy>
  <cp:revision>5</cp:revision>
  <dcterms:created xsi:type="dcterms:W3CDTF">2020-10-06T07:02:00Z</dcterms:created>
  <dcterms:modified xsi:type="dcterms:W3CDTF">2020-10-23T12:26:00Z</dcterms:modified>
</cp:coreProperties>
</file>